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50" w:rsidRDefault="00873F50" w:rsidP="00873F50">
      <w:pPr>
        <w:pStyle w:val="berschrift1"/>
      </w:pPr>
      <w:r>
        <w:t>Anbindung an das OSI-Servicekonto</w:t>
      </w:r>
    </w:p>
    <w:p w:rsidR="001C1653" w:rsidRDefault="001C1653" w:rsidP="001C1653">
      <w:pPr>
        <w:pStyle w:val="berschrift2"/>
      </w:pPr>
      <w:r>
        <w:t>Metadatenaustausch</w:t>
      </w:r>
    </w:p>
    <w:p w:rsidR="001C1653" w:rsidRDefault="001C1653" w:rsidP="001C1653">
      <w:pPr>
        <w:pStyle w:val="Textkrper"/>
      </w:pPr>
      <w:r>
        <w:t>Die SAML-Metadaten des Identity Providers (OSI-Servicekonto) können Sie für die einzelnen Mandanten und Umgebungen über untenstehende Links abrufen:</w:t>
      </w:r>
    </w:p>
    <w:tbl>
      <w:tblPr>
        <w:tblStyle w:val="TabellemitRahmen"/>
        <w:tblW w:w="92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2"/>
        <w:gridCol w:w="3576"/>
        <w:gridCol w:w="4394"/>
      </w:tblGrid>
      <w:tr w:rsidR="001C1653" w:rsidTr="00873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:rsidR="001C1653" w:rsidRDefault="001C1653">
            <w:pPr>
              <w:pStyle w:val="Textkrper"/>
            </w:pPr>
          </w:p>
        </w:tc>
        <w:tc>
          <w:tcPr>
            <w:tcW w:w="3576" w:type="dxa"/>
            <w:hideMark/>
          </w:tcPr>
          <w:p w:rsidR="001C1653" w:rsidRDefault="001C1653">
            <w:pPr>
              <w:pStyle w:val="Textkrp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Stage-Umgebung</w:t>
            </w:r>
          </w:p>
        </w:tc>
        <w:tc>
          <w:tcPr>
            <w:tcW w:w="4394" w:type="dxa"/>
            <w:hideMark/>
          </w:tcPr>
          <w:p w:rsidR="001C1653" w:rsidRDefault="001C1653">
            <w:pPr>
              <w:pStyle w:val="Textkrp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Produktionsumgebung</w:t>
            </w:r>
          </w:p>
        </w:tc>
      </w:tr>
      <w:tr w:rsidR="001C1653" w:rsidTr="00873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tcBorders>
              <w:top w:val="single" w:sz="4" w:space="0" w:color="808080"/>
            </w:tcBorders>
            <w:hideMark/>
          </w:tcPr>
          <w:p w:rsidR="001C1653" w:rsidRDefault="001C1653">
            <w:pPr>
              <w:pStyle w:val="Textkrper"/>
              <w:rPr>
                <w:b/>
              </w:rPr>
            </w:pPr>
            <w:r>
              <w:rPr>
                <w:b/>
              </w:rPr>
              <w:t>Sachsen-Anhalt</w:t>
            </w:r>
          </w:p>
        </w:tc>
        <w:tc>
          <w:tcPr>
            <w:tcW w:w="3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C1653" w:rsidRDefault="001C1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hyperlink r:id="rId6" w:history="1">
              <w:r>
                <w:rPr>
                  <w:rStyle w:val="Hyperlink"/>
                  <w:sz w:val="20"/>
                </w:rPr>
                <w:t>https://idp.serviceportal-stage.sachsen-anhalt.de/webidp/metadata/metadata</w:t>
              </w:r>
            </w:hyperlink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C1653" w:rsidRDefault="001C1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hyperlink r:id="rId7" w:history="1">
              <w:r>
                <w:rPr>
                  <w:rStyle w:val="Hyperlink"/>
                  <w:sz w:val="20"/>
                </w:rPr>
                <w:t>https://idp.serviceportal.sachsen-anhalt.de/webidp/metadata/metadata</w:t>
              </w:r>
            </w:hyperlink>
          </w:p>
        </w:tc>
      </w:tr>
    </w:tbl>
    <w:p w:rsidR="001C1653" w:rsidRDefault="001C1653" w:rsidP="001C1653">
      <w:pPr>
        <w:pStyle w:val="Textkrper"/>
      </w:pPr>
    </w:p>
    <w:p w:rsidR="001C1653" w:rsidRDefault="001C1653" w:rsidP="001C1653">
      <w:pPr>
        <w:pStyle w:val="Textkrper"/>
      </w:pPr>
      <w:r>
        <w:t>Damit der Zugang zum OSI-Servicekonto eingerichtet werden kann, benötigt Dataport für alle Umgebungen folgende Informationen des Service Providers (kommunales Portal):</w:t>
      </w:r>
    </w:p>
    <w:p w:rsidR="001C1653" w:rsidRDefault="001C1653" w:rsidP="001C1653">
      <w:pPr>
        <w:pStyle w:val="Textkrper"/>
      </w:pPr>
    </w:p>
    <w:tbl>
      <w:tblPr>
        <w:tblStyle w:val="TabellemitRahmen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46"/>
        <w:gridCol w:w="2285"/>
        <w:gridCol w:w="5097"/>
      </w:tblGrid>
      <w:tr w:rsidR="001C1653" w:rsidTr="001C1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hideMark/>
          </w:tcPr>
          <w:p w:rsidR="001C1653" w:rsidRDefault="001C1653">
            <w:pPr>
              <w:pStyle w:val="Textkrper"/>
              <w:rPr>
                <w:b/>
              </w:rPr>
            </w:pPr>
            <w:r>
              <w:rPr>
                <w:b/>
              </w:rPr>
              <w:t>Name der Kommune</w:t>
            </w:r>
          </w:p>
        </w:tc>
        <w:tc>
          <w:tcPr>
            <w:tcW w:w="5097" w:type="dxa"/>
            <w:hideMark/>
          </w:tcPr>
          <w:p w:rsidR="001C1653" w:rsidRDefault="001C1653">
            <w:pPr>
              <w:pStyle w:val="Textkrp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Zum Beispiel „Landkreis </w:t>
            </w:r>
            <w:proofErr w:type="spellStart"/>
            <w:r>
              <w:t>xyz</w:t>
            </w:r>
            <w:proofErr w:type="spellEnd"/>
            <w:r>
              <w:t>“</w:t>
            </w:r>
          </w:p>
        </w:tc>
      </w:tr>
      <w:tr w:rsidR="001C1653" w:rsidTr="001C1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808080"/>
              <w:bottom w:val="single" w:sz="4" w:space="0" w:color="808080"/>
            </w:tcBorders>
            <w:hideMark/>
          </w:tcPr>
          <w:p w:rsidR="001C1653" w:rsidRDefault="001C1653">
            <w:pPr>
              <w:pStyle w:val="Textkrper"/>
              <w:rPr>
                <w:b/>
              </w:rPr>
            </w:pPr>
            <w:r>
              <w:rPr>
                <w:b/>
              </w:rPr>
              <w:t>Name der Umgebung</w:t>
            </w:r>
          </w:p>
          <w:p w:rsidR="001C1653" w:rsidRDefault="001C1653">
            <w:pPr>
              <w:pStyle w:val="Textkrper"/>
              <w:rPr>
                <w:i/>
              </w:rPr>
            </w:pPr>
            <w:r>
              <w:rPr>
                <w:i/>
                <w:sz w:val="20"/>
              </w:rPr>
              <w:t>(Bitte geben Sie die Umgebung an, für die Sie eine Anbindung wünschen.)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C1653" w:rsidRDefault="001C165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Zum Beispiel „Stage-Umgebung Sachsen-Anhalt“</w:t>
            </w:r>
          </w:p>
        </w:tc>
      </w:tr>
      <w:tr w:rsidR="001C1653" w:rsidTr="001C1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808080"/>
              <w:bottom w:val="single" w:sz="4" w:space="0" w:color="808080"/>
            </w:tcBorders>
            <w:hideMark/>
          </w:tcPr>
          <w:p w:rsidR="001C1653" w:rsidRDefault="001C1653">
            <w:pPr>
              <w:pStyle w:val="Textkrper"/>
              <w:rPr>
                <w:b/>
              </w:rPr>
            </w:pPr>
            <w:r>
              <w:rPr>
                <w:b/>
              </w:rPr>
              <w:t>Kontaktdaten zum IT-Dienstleister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C1653" w:rsidRDefault="001C165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1653" w:rsidTr="001C1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vMerge w:val="restart"/>
            <w:tcBorders>
              <w:top w:val="single" w:sz="4" w:space="0" w:color="808080"/>
              <w:bottom w:val="single" w:sz="4" w:space="0" w:color="808080"/>
            </w:tcBorders>
            <w:hideMark/>
          </w:tcPr>
          <w:p w:rsidR="001C1653" w:rsidRDefault="001C1653" w:rsidP="00A3262D">
            <w:pPr>
              <w:pStyle w:val="Textkrper"/>
              <w:numPr>
                <w:ilvl w:val="0"/>
                <w:numId w:val="2"/>
              </w:numPr>
              <w:rPr>
                <w:b/>
                <w:bCs w:val="0"/>
              </w:rPr>
            </w:pPr>
            <w:r>
              <w:rPr>
                <w:b/>
              </w:rPr>
              <w:t>Fachlicher Ansprech-partner</w:t>
            </w:r>
          </w:p>
        </w:tc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C1653" w:rsidRDefault="001C165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C1653" w:rsidRDefault="001C165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Zum Beispiel „Frank Mustermann“</w:t>
            </w:r>
          </w:p>
        </w:tc>
      </w:tr>
      <w:tr w:rsidR="001C1653" w:rsidTr="001C1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  <w:hideMark/>
          </w:tcPr>
          <w:p w:rsidR="001C1653" w:rsidRDefault="001C1653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C1653" w:rsidRDefault="001C165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E-Mail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C1653" w:rsidRDefault="001C165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Zum Beispiel „mustermann@firmaabc.de“</w:t>
            </w:r>
          </w:p>
        </w:tc>
      </w:tr>
      <w:tr w:rsidR="001C1653" w:rsidTr="001C1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  <w:hideMark/>
          </w:tcPr>
          <w:p w:rsidR="001C1653" w:rsidRDefault="001C1653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C1653" w:rsidRDefault="001C165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Telefonnummer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C1653" w:rsidRDefault="001C165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Zum Beispiel „040 1234 1234“</w:t>
            </w:r>
          </w:p>
        </w:tc>
      </w:tr>
      <w:tr w:rsidR="001C1653" w:rsidTr="001C1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vMerge w:val="restart"/>
            <w:tcBorders>
              <w:top w:val="single" w:sz="4" w:space="0" w:color="808080"/>
              <w:bottom w:val="single" w:sz="4" w:space="0" w:color="808080"/>
            </w:tcBorders>
            <w:hideMark/>
          </w:tcPr>
          <w:p w:rsidR="001C1653" w:rsidRDefault="001C1653" w:rsidP="00A3262D">
            <w:pPr>
              <w:pStyle w:val="Textkrper"/>
              <w:numPr>
                <w:ilvl w:val="0"/>
                <w:numId w:val="2"/>
              </w:numPr>
              <w:rPr>
                <w:b/>
                <w:bCs w:val="0"/>
              </w:rPr>
            </w:pPr>
            <w:r>
              <w:rPr>
                <w:b/>
              </w:rPr>
              <w:t>Technischer Ansprech</w:t>
            </w:r>
            <w:r>
              <w:rPr>
                <w:b/>
                <w:bCs w:val="0"/>
              </w:rPr>
              <w:t>-</w:t>
            </w:r>
            <w:r>
              <w:rPr>
                <w:b/>
              </w:rPr>
              <w:t>partner</w:t>
            </w:r>
          </w:p>
        </w:tc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C1653" w:rsidRDefault="001C165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C1653" w:rsidRDefault="001C165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Zum Beispiel „Sabine Test“</w:t>
            </w:r>
          </w:p>
        </w:tc>
      </w:tr>
      <w:tr w:rsidR="001C1653" w:rsidTr="001C1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  <w:hideMark/>
          </w:tcPr>
          <w:p w:rsidR="001C1653" w:rsidRDefault="001C1653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C1653" w:rsidRDefault="001C165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E-Mail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C1653" w:rsidRDefault="001C165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Zum Beispiel „test@firmaabc.de“</w:t>
            </w:r>
          </w:p>
        </w:tc>
      </w:tr>
      <w:tr w:rsidR="001C1653" w:rsidTr="001C1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  <w:hideMark/>
          </w:tcPr>
          <w:p w:rsidR="001C1653" w:rsidRDefault="001C1653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C1653" w:rsidRDefault="001C165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Telefonnummer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C1653" w:rsidRDefault="001C165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Zum Beispiel „040 1234 5678“</w:t>
            </w:r>
          </w:p>
        </w:tc>
      </w:tr>
      <w:tr w:rsidR="001C1653" w:rsidTr="001C1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808080"/>
              <w:bottom w:val="single" w:sz="4" w:space="0" w:color="808080"/>
            </w:tcBorders>
            <w:hideMark/>
          </w:tcPr>
          <w:p w:rsidR="001C1653" w:rsidRDefault="001C1653">
            <w:pPr>
              <w:pStyle w:val="Textkrper"/>
              <w:rPr>
                <w:b/>
              </w:rPr>
            </w:pPr>
            <w:r>
              <w:rPr>
                <w:b/>
              </w:rPr>
              <w:t>E-Mail für geplante Maßnahmen an OSI</w:t>
            </w:r>
          </w:p>
          <w:p w:rsidR="001C1653" w:rsidRDefault="001C1653">
            <w:pPr>
              <w:pStyle w:val="Textkrper"/>
              <w:rPr>
                <w:i/>
              </w:rPr>
            </w:pPr>
            <w:r>
              <w:rPr>
                <w:i/>
                <w:sz w:val="20"/>
              </w:rPr>
              <w:t>(Bitte geben Sie eine E-Mailadresse für Informationen zu geplanten Maßnahmen an der OSI-Infrastruktur an.)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C1653" w:rsidRDefault="001C165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Zum Beispiel „serviceportal@kommunexyz.de“</w:t>
            </w:r>
          </w:p>
        </w:tc>
      </w:tr>
      <w:tr w:rsidR="001C1653" w:rsidTr="001C1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808080"/>
              <w:bottom w:val="single" w:sz="4" w:space="0" w:color="808080"/>
            </w:tcBorders>
            <w:hideMark/>
          </w:tcPr>
          <w:p w:rsidR="001C1653" w:rsidRDefault="001C1653">
            <w:pPr>
              <w:pStyle w:val="Textkrper"/>
              <w:rPr>
                <w:b/>
              </w:rPr>
            </w:pPr>
            <w:r>
              <w:rPr>
                <w:b/>
              </w:rPr>
              <w:t>Bezeichnung des SAML Service Providers</w:t>
            </w:r>
          </w:p>
          <w:p w:rsidR="001C1653" w:rsidRDefault="001C1653">
            <w:pPr>
              <w:pStyle w:val="Textkrper"/>
              <w:rPr>
                <w:i/>
              </w:rPr>
            </w:pPr>
            <w:r>
              <w:rPr>
                <w:i/>
                <w:sz w:val="20"/>
              </w:rPr>
              <w:t xml:space="preserve">(In der Regel handelt es sich hierbei um den Namen des Portals. Die Bezeichnung muss global </w:t>
            </w:r>
            <w:r>
              <w:rPr>
                <w:i/>
                <w:sz w:val="20"/>
              </w:rPr>
              <w:lastRenderedPageBreak/>
              <w:t>eindeutig sein.)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C1653" w:rsidRDefault="001C165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Zum Beispiel „Serviceportal Kommune </w:t>
            </w:r>
            <w:proofErr w:type="spellStart"/>
            <w:r>
              <w:t>xyz</w:t>
            </w:r>
            <w:proofErr w:type="spellEnd"/>
            <w:r>
              <w:t>“</w:t>
            </w:r>
          </w:p>
        </w:tc>
      </w:tr>
      <w:tr w:rsidR="001C1653" w:rsidTr="001C1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808080"/>
              <w:bottom w:val="single" w:sz="4" w:space="0" w:color="808080"/>
            </w:tcBorders>
            <w:hideMark/>
          </w:tcPr>
          <w:p w:rsidR="001C1653" w:rsidRDefault="001C1653">
            <w:pPr>
              <w:pStyle w:val="Textkrper"/>
              <w:rPr>
                <w:b/>
              </w:rPr>
            </w:pPr>
            <w:r>
              <w:rPr>
                <w:b/>
              </w:rPr>
              <w:lastRenderedPageBreak/>
              <w:t xml:space="preserve">SAML SP </w:t>
            </w:r>
            <w:proofErr w:type="spellStart"/>
            <w:r>
              <w:rPr>
                <w:b/>
              </w:rPr>
              <w:t>entityID</w:t>
            </w:r>
            <w:proofErr w:type="spellEnd"/>
          </w:p>
          <w:p w:rsidR="001C1653" w:rsidRDefault="001C1653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(Bei der SAML SP </w:t>
            </w:r>
            <w:proofErr w:type="spellStart"/>
            <w:r>
              <w:rPr>
                <w:i/>
                <w:sz w:val="20"/>
              </w:rPr>
              <w:t>entityID</w:t>
            </w:r>
            <w:proofErr w:type="spellEnd"/>
            <w:r>
              <w:rPr>
                <w:i/>
                <w:sz w:val="20"/>
              </w:rPr>
              <w:t xml:space="preserve"> handelt es sich um eine global eindeutige ID des SAML Service Providers.  Die ID muss entweder in URN- oder URL-Syntax angegeben werden.</w:t>
            </w:r>
          </w:p>
          <w:p w:rsidR="001C1653" w:rsidRDefault="001C1653">
            <w:pPr>
              <w:pStyle w:val="Textkrper"/>
            </w:pPr>
            <w:r>
              <w:rPr>
                <w:i/>
                <w:sz w:val="20"/>
              </w:rPr>
              <w:t xml:space="preserve">Weitere Informationen finden Sie in der SAML-Spezifikation zu </w:t>
            </w:r>
            <w:proofErr w:type="spellStart"/>
            <w:r>
              <w:rPr>
                <w:i/>
                <w:sz w:val="20"/>
              </w:rPr>
              <w:t>Metadata</w:t>
            </w:r>
            <w:proofErr w:type="spellEnd"/>
            <w:r>
              <w:rPr>
                <w:i/>
                <w:sz w:val="20"/>
              </w:rPr>
              <w:t xml:space="preserve"> (https://docs.oasis-open.org/security/saml/v2.0backup/saml-metadata-2.0-os.pdf))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C1653" w:rsidRDefault="001C165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Zum Beispiel „</w:t>
            </w:r>
            <w:proofErr w:type="spellStart"/>
            <w:r>
              <w:t>urn:dienstleisterabc:portalxyz:osi:servicekonto:prod</w:t>
            </w:r>
            <w:proofErr w:type="spellEnd"/>
            <w:r>
              <w:t>“</w:t>
            </w:r>
          </w:p>
        </w:tc>
      </w:tr>
      <w:tr w:rsidR="001C1653" w:rsidTr="001C1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808080"/>
              <w:bottom w:val="single" w:sz="4" w:space="0" w:color="808080"/>
            </w:tcBorders>
            <w:hideMark/>
          </w:tcPr>
          <w:p w:rsidR="001C1653" w:rsidRDefault="001C1653">
            <w:pPr>
              <w:pStyle w:val="Textkrper"/>
              <w:rPr>
                <w:b/>
              </w:rPr>
            </w:pPr>
            <w:r>
              <w:rPr>
                <w:b/>
              </w:rPr>
              <w:t>Signaturzertifikat</w:t>
            </w:r>
          </w:p>
          <w:p w:rsidR="001C1653" w:rsidRDefault="001C1653">
            <w:pPr>
              <w:pStyle w:val="Textkrper"/>
            </w:pPr>
            <w:r>
              <w:rPr>
                <w:i/>
                <w:sz w:val="20"/>
              </w:rPr>
              <w:t xml:space="preserve">(Bei dem Signaturzertifikat handelt es sich um das öffentliche Zertifikat zu dem privaten Schlüssel, mit dem alle SAML </w:t>
            </w:r>
            <w:proofErr w:type="spellStart"/>
            <w:r>
              <w:rPr>
                <w:i/>
                <w:sz w:val="20"/>
              </w:rPr>
              <w:t>Requests</w:t>
            </w:r>
            <w:proofErr w:type="spellEnd"/>
            <w:r>
              <w:rPr>
                <w:i/>
                <w:sz w:val="20"/>
              </w:rPr>
              <w:t xml:space="preserve"> signiert werden.)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C1653" w:rsidRDefault="001C165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Zum Beispiel „siehe Zertifikat im Anhang“</w:t>
            </w:r>
          </w:p>
        </w:tc>
      </w:tr>
      <w:tr w:rsidR="001C1653" w:rsidTr="001C1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808080"/>
              <w:bottom w:val="single" w:sz="4" w:space="0" w:color="808080"/>
            </w:tcBorders>
            <w:hideMark/>
          </w:tcPr>
          <w:p w:rsidR="001C1653" w:rsidRDefault="001C1653">
            <w:pPr>
              <w:pStyle w:val="Textkrper"/>
              <w:rPr>
                <w:b/>
              </w:rPr>
            </w:pPr>
            <w:r>
              <w:rPr>
                <w:b/>
              </w:rPr>
              <w:t>Verschlüsselungszertifikat (optional)</w:t>
            </w:r>
          </w:p>
          <w:p w:rsidR="001C1653" w:rsidRDefault="001C1653">
            <w:pPr>
              <w:pStyle w:val="Textkrper"/>
            </w:pPr>
            <w:r>
              <w:rPr>
                <w:i/>
                <w:sz w:val="20"/>
              </w:rPr>
              <w:t>(Bei dem Verschlüsselungszertifikat handelt es sich um das öffentliche Zertifikat mit dem Schlüssel, mit dem die SAML Responses verschlüsselt werden.)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C1653" w:rsidRDefault="001C165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Zum Beispiel „siehe Zertifikat im Anhang“</w:t>
            </w:r>
          </w:p>
        </w:tc>
      </w:tr>
      <w:tr w:rsidR="001C1653" w:rsidTr="001C1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808080"/>
              <w:bottom w:val="single" w:sz="4" w:space="0" w:color="808080"/>
            </w:tcBorders>
            <w:hideMark/>
          </w:tcPr>
          <w:p w:rsidR="001C1653" w:rsidRDefault="001C1653">
            <w:pPr>
              <w:pStyle w:val="Textkrper"/>
              <w:rPr>
                <w:b/>
              </w:rPr>
            </w:pPr>
            <w:r>
              <w:rPr>
                <w:b/>
              </w:rPr>
              <w:t>Endpunkte</w:t>
            </w:r>
          </w:p>
          <w:p w:rsidR="001C1653" w:rsidRDefault="001C1653">
            <w:pPr>
              <w:pStyle w:val="Textkrper"/>
            </w:pPr>
            <w:r>
              <w:rPr>
                <w:i/>
                <w:sz w:val="20"/>
              </w:rPr>
              <w:t>(Näheres zu den SAML Service Provider Endpunkten entnehmen Sie der Schnittstellenbeschreibung.)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C1653" w:rsidRDefault="001C165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1653" w:rsidTr="001C1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808080"/>
              <w:bottom w:val="single" w:sz="4" w:space="0" w:color="808080"/>
            </w:tcBorders>
            <w:hideMark/>
          </w:tcPr>
          <w:p w:rsidR="001C1653" w:rsidRDefault="001C1653" w:rsidP="00A3262D">
            <w:pPr>
              <w:pStyle w:val="Textkrper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rFonts w:asciiTheme="majorHAnsi" w:hAnsiTheme="majorHAnsi" w:cstheme="majorHAnsi"/>
              </w:rPr>
              <w:t xml:space="preserve">URL für den </w:t>
            </w:r>
            <w:proofErr w:type="spellStart"/>
            <w:r>
              <w:rPr>
                <w:rFonts w:asciiTheme="majorHAnsi" w:hAnsiTheme="majorHAnsi" w:cstheme="majorHAnsi"/>
              </w:rPr>
              <w:t>AssertionConsumerService</w:t>
            </w:r>
            <w:proofErr w:type="spellEnd"/>
            <w:r>
              <w:rPr>
                <w:rFonts w:asciiTheme="majorHAnsi" w:hAnsiTheme="majorHAnsi" w:cstheme="majorHAnsi"/>
              </w:rPr>
              <w:t xml:space="preserve"> (via POST-Binding/https)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C1653" w:rsidRDefault="001C1653">
            <w:pPr>
              <w:pStyle w:val="Listenabsatz"/>
              <w:spacing w:before="15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Zum Beispiel</w:t>
            </w:r>
          </w:p>
          <w:p w:rsidR="001C1653" w:rsidRDefault="001C1653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„https://testportal.de/ws/auth/saml/2.0/AssertionConsumerServiceViaPost“</w:t>
            </w:r>
          </w:p>
          <w:p w:rsidR="001C1653" w:rsidRDefault="001C165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1653" w:rsidTr="001C1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808080"/>
              <w:bottom w:val="single" w:sz="4" w:space="0" w:color="808080"/>
            </w:tcBorders>
            <w:hideMark/>
          </w:tcPr>
          <w:p w:rsidR="001C1653" w:rsidRDefault="001C1653" w:rsidP="00A3262D">
            <w:pPr>
              <w:pStyle w:val="Textkrper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</w:rPr>
              <w:t xml:space="preserve">URL für den </w:t>
            </w:r>
            <w:proofErr w:type="spellStart"/>
            <w:r>
              <w:rPr>
                <w:rFonts w:asciiTheme="majorHAnsi" w:hAnsiTheme="majorHAnsi" w:cstheme="majorHAnsi"/>
              </w:rPr>
              <w:t>SingleLogoutService</w:t>
            </w:r>
            <w:proofErr w:type="spellEnd"/>
            <w:r>
              <w:rPr>
                <w:rFonts w:asciiTheme="majorHAnsi" w:hAnsiTheme="majorHAnsi" w:cstheme="majorHAnsi"/>
              </w:rPr>
              <w:t xml:space="preserve"> (via Redirect-Binding/https)</w:t>
            </w:r>
          </w:p>
          <w:p w:rsidR="001C1653" w:rsidRDefault="001C1653">
            <w:pPr>
              <w:pStyle w:val="Textkrper"/>
              <w:ind w:left="72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für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Logout-Request und –Response)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C1653" w:rsidRDefault="001C1653">
            <w:pPr>
              <w:pStyle w:val="Listenabsatz"/>
              <w:spacing w:before="15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Zum Beispiel</w:t>
            </w:r>
          </w:p>
          <w:p w:rsidR="001C1653" w:rsidRDefault="001C1653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„https://testportal.de/ws/auth/saml/2.0/SingleLogoutServiceViaRedirect“</w:t>
            </w:r>
          </w:p>
          <w:p w:rsidR="001C1653" w:rsidRDefault="001C1653">
            <w:pPr>
              <w:pStyle w:val="Listenabsatz"/>
              <w:spacing w:before="15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1C1653" w:rsidTr="001C1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808080"/>
              <w:bottom w:val="single" w:sz="4" w:space="0" w:color="808080"/>
            </w:tcBorders>
            <w:hideMark/>
          </w:tcPr>
          <w:p w:rsidR="001C1653" w:rsidRDefault="001C1653" w:rsidP="00A3262D">
            <w:pPr>
              <w:pStyle w:val="Textkrper"/>
              <w:numPr>
                <w:ilvl w:val="0"/>
                <w:numId w:val="3"/>
              </w:numPr>
              <w:rPr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Als Alternative zu 2. (nur gemeinsam mit 4.): </w:t>
            </w:r>
          </w:p>
          <w:p w:rsidR="001C1653" w:rsidRDefault="001C1653">
            <w:pPr>
              <w:pStyle w:val="Textkrper"/>
              <w:ind w:left="720"/>
              <w:rPr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URL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für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SingleLogoutService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(via POST-Binding/https)</w:t>
            </w:r>
          </w:p>
          <w:p w:rsidR="001C1653" w:rsidRDefault="001C1653">
            <w:pPr>
              <w:pStyle w:val="Textkrper"/>
              <w:ind w:left="720"/>
              <w:rPr>
                <w:i/>
              </w:rPr>
            </w:pPr>
            <w:r>
              <w:rPr>
                <w:rFonts w:asciiTheme="majorHAnsi" w:hAnsiTheme="majorHAnsi" w:cstheme="majorHAnsi"/>
                <w:i/>
              </w:rPr>
              <w:t>(für Logout-Response)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C1653" w:rsidRDefault="001C1653">
            <w:pPr>
              <w:pStyle w:val="Listenabsatz"/>
              <w:spacing w:before="15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Zum Beispiel „</w:t>
            </w:r>
            <w:r>
              <w:rPr>
                <w:rFonts w:asciiTheme="minorHAnsi" w:hAnsiTheme="minorHAnsi" w:cstheme="minorHAnsi"/>
              </w:rPr>
              <w:t>https://testportal.de/ws/auth/saml/2.0/SingleLogoutServiceViaPost“</w:t>
            </w:r>
          </w:p>
          <w:p w:rsidR="001C1653" w:rsidRDefault="001C165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1653" w:rsidTr="001C1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808080"/>
              <w:bottom w:val="single" w:sz="4" w:space="0" w:color="808080"/>
            </w:tcBorders>
            <w:hideMark/>
          </w:tcPr>
          <w:p w:rsidR="001C1653" w:rsidRDefault="001C1653" w:rsidP="00A3262D">
            <w:pPr>
              <w:pStyle w:val="Textkrper"/>
              <w:numPr>
                <w:ilvl w:val="0"/>
                <w:numId w:val="3"/>
              </w:numPr>
              <w:rPr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Als Alternative zu 2. (nur gemeinsam mit 3.): </w:t>
            </w:r>
          </w:p>
          <w:p w:rsidR="001C1653" w:rsidRDefault="001C1653">
            <w:pPr>
              <w:pStyle w:val="Textkrper"/>
              <w:ind w:left="720"/>
              <w:rPr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lastRenderedPageBreak/>
              <w:t xml:space="preserve">URL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für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SingleLogoutService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(via SOAP-Binding/https)</w:t>
            </w:r>
          </w:p>
          <w:p w:rsidR="001C1653" w:rsidRDefault="001C1653">
            <w:pPr>
              <w:pStyle w:val="Textkrper"/>
              <w:ind w:left="720"/>
              <w:rPr>
                <w:i/>
              </w:rPr>
            </w:pPr>
            <w:r>
              <w:rPr>
                <w:rFonts w:asciiTheme="majorHAnsi" w:hAnsiTheme="majorHAnsi" w:cstheme="majorHAnsi"/>
                <w:i/>
              </w:rPr>
              <w:t>(für Logout-Request)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C1653" w:rsidRDefault="001C1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lang w:eastAsia="en-US"/>
              </w:rPr>
            </w:pPr>
            <w:r>
              <w:lastRenderedPageBreak/>
              <w:t>Zum Beispiel</w:t>
            </w:r>
          </w:p>
          <w:p w:rsidR="001C1653" w:rsidRDefault="001C165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eastAsiaTheme="minorEastAsia" w:hAnsiTheme="majorHAnsi" w:cstheme="majorHAnsi"/>
                <w:lang w:eastAsia="en-US"/>
              </w:rPr>
              <w:t>„https://testportal.de/ws/auth/saml/2.0/SingleLogo</w:t>
            </w:r>
            <w:r>
              <w:rPr>
                <w:rFonts w:asciiTheme="majorHAnsi" w:eastAsiaTheme="minorEastAsia" w:hAnsiTheme="majorHAnsi" w:cstheme="majorHAnsi"/>
                <w:lang w:eastAsia="en-US"/>
              </w:rPr>
              <w:lastRenderedPageBreak/>
              <w:t>utServiceViaSOAP“</w:t>
            </w:r>
          </w:p>
        </w:tc>
      </w:tr>
      <w:tr w:rsidR="001C1653" w:rsidTr="001C1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808080"/>
            </w:tcBorders>
            <w:hideMark/>
          </w:tcPr>
          <w:p w:rsidR="001C1653" w:rsidRDefault="001C1653">
            <w:pPr>
              <w:pStyle w:val="Textkrper"/>
              <w:rPr>
                <w:b/>
              </w:rPr>
            </w:pPr>
            <w:r>
              <w:rPr>
                <w:b/>
              </w:rPr>
              <w:lastRenderedPageBreak/>
              <w:t>Beschreibung des Nutzens</w:t>
            </w:r>
          </w:p>
          <w:p w:rsidR="001C1653" w:rsidRDefault="001C1653">
            <w:pPr>
              <w:pStyle w:val="Textkrper"/>
            </w:pPr>
            <w:r>
              <w:t>(</w:t>
            </w:r>
            <w:r>
              <w:rPr>
                <w:i/>
                <w:sz w:val="20"/>
              </w:rPr>
              <w:t>Bitte geben Sie kurz an, warum Sie eine Anbindung an das OSI-Servicekonto wünschen.)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C1653" w:rsidRDefault="001C165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Zum Beispiel „Für den Online-Dienst </w:t>
            </w:r>
            <w:proofErr w:type="spellStart"/>
            <w:r>
              <w:t>xyz</w:t>
            </w:r>
            <w:proofErr w:type="spellEnd"/>
            <w:r>
              <w:t xml:space="preserve"> soll die Authentifizierung über das OSI-Servicekonto erfolgen.“</w:t>
            </w:r>
          </w:p>
        </w:tc>
      </w:tr>
    </w:tbl>
    <w:p w:rsidR="003E390C" w:rsidRDefault="00873F50"/>
    <w:p w:rsidR="00873F50" w:rsidRDefault="00873F50"/>
    <w:p w:rsidR="00873F50" w:rsidRDefault="00873F50" w:rsidP="00873F50">
      <w:pPr>
        <w:pStyle w:val="berschrift1"/>
        <w:pageBreakBefore/>
      </w:pPr>
      <w:r>
        <w:lastRenderedPageBreak/>
        <w:t>An</w:t>
      </w:r>
      <w:bookmarkStart w:id="0" w:name="_GoBack"/>
      <w:bookmarkEnd w:id="0"/>
      <w:r>
        <w:t>bindung an das OSI-Postfach</w:t>
      </w:r>
    </w:p>
    <w:p w:rsidR="00873F50" w:rsidRDefault="00873F50" w:rsidP="00873F50">
      <w:pPr>
        <w:pStyle w:val="berschrift2"/>
      </w:pPr>
      <w:proofErr w:type="spellStart"/>
      <w:r>
        <w:t>MessageServiceProxy</w:t>
      </w:r>
      <w:proofErr w:type="spellEnd"/>
      <w:r>
        <w:t>-API</w:t>
      </w:r>
    </w:p>
    <w:p w:rsidR="00873F50" w:rsidRDefault="00873F50" w:rsidP="00873F50">
      <w:pPr>
        <w:pStyle w:val="Textkrper"/>
      </w:pPr>
      <w:r>
        <w:t xml:space="preserve">Für die Anbindung an die </w:t>
      </w:r>
      <w:proofErr w:type="spellStart"/>
      <w:r>
        <w:t>MessageServiceProxy</w:t>
      </w:r>
      <w:proofErr w:type="spellEnd"/>
      <w:r>
        <w:t>-API ist eine fachliche Konfiguration notwendig. Das angebundene System erhält nach Einrichtung einen API-Key, mit welchem die Authentifizierung erfolgt.</w:t>
      </w:r>
    </w:p>
    <w:p w:rsidR="00873F50" w:rsidRDefault="00873F50" w:rsidP="00873F50">
      <w:pPr>
        <w:pStyle w:val="Textkrper"/>
      </w:pPr>
      <w:r>
        <w:t>Hierfür werden folgende Informationen benötigt:</w:t>
      </w:r>
    </w:p>
    <w:tbl>
      <w:tblPr>
        <w:tblStyle w:val="TabellemitRahmen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46"/>
        <w:gridCol w:w="2285"/>
        <w:gridCol w:w="5097"/>
      </w:tblGrid>
      <w:tr w:rsidR="00873F50" w:rsidTr="00873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hideMark/>
          </w:tcPr>
          <w:p w:rsidR="00873F50" w:rsidRDefault="00873F50">
            <w:pPr>
              <w:pStyle w:val="Textkrper"/>
              <w:rPr>
                <w:b/>
              </w:rPr>
            </w:pPr>
            <w:r>
              <w:rPr>
                <w:b/>
              </w:rPr>
              <w:t>Name der Kommune</w:t>
            </w:r>
          </w:p>
        </w:tc>
        <w:tc>
          <w:tcPr>
            <w:tcW w:w="5097" w:type="dxa"/>
            <w:hideMark/>
          </w:tcPr>
          <w:p w:rsidR="00873F50" w:rsidRDefault="00873F50">
            <w:pPr>
              <w:pStyle w:val="Textkrp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Zum Beispiel „Landkreis </w:t>
            </w:r>
            <w:proofErr w:type="spellStart"/>
            <w:r>
              <w:t>xyz</w:t>
            </w:r>
            <w:proofErr w:type="spellEnd"/>
            <w:r>
              <w:t>“</w:t>
            </w:r>
          </w:p>
        </w:tc>
      </w:tr>
      <w:tr w:rsidR="00873F50" w:rsidTr="00873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808080"/>
              <w:bottom w:val="single" w:sz="4" w:space="0" w:color="808080"/>
            </w:tcBorders>
            <w:hideMark/>
          </w:tcPr>
          <w:p w:rsidR="00873F50" w:rsidRDefault="00873F50">
            <w:pPr>
              <w:pStyle w:val="Textkrper"/>
              <w:rPr>
                <w:b/>
              </w:rPr>
            </w:pPr>
            <w:r>
              <w:rPr>
                <w:b/>
              </w:rPr>
              <w:t>Name der Umgebung</w:t>
            </w:r>
          </w:p>
          <w:p w:rsidR="00873F50" w:rsidRDefault="00873F50">
            <w:pPr>
              <w:pStyle w:val="Textkrper"/>
              <w:rPr>
                <w:i/>
              </w:rPr>
            </w:pPr>
            <w:r>
              <w:rPr>
                <w:i/>
                <w:sz w:val="20"/>
              </w:rPr>
              <w:t>(Bitte geben Sie die Umgebung an, für die Sie eine Anbindung wünschen.)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73F50" w:rsidRDefault="00873F50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Zum Beispiel „Stage-Umgebung Sachsen-Anhalt“</w:t>
            </w:r>
          </w:p>
        </w:tc>
      </w:tr>
      <w:tr w:rsidR="00873F50" w:rsidTr="00873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808080"/>
              <w:bottom w:val="single" w:sz="4" w:space="0" w:color="808080"/>
            </w:tcBorders>
            <w:hideMark/>
          </w:tcPr>
          <w:p w:rsidR="00873F50" w:rsidRDefault="00873F50">
            <w:pPr>
              <w:pStyle w:val="Textkrper"/>
              <w:rPr>
                <w:b/>
              </w:rPr>
            </w:pPr>
            <w:r>
              <w:rPr>
                <w:b/>
              </w:rPr>
              <w:t>Kontaktdaten zum IT-Dienstleister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3F50" w:rsidRDefault="00873F50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3F50" w:rsidTr="00873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vMerge w:val="restart"/>
            <w:tcBorders>
              <w:top w:val="single" w:sz="4" w:space="0" w:color="808080"/>
              <w:bottom w:val="single" w:sz="4" w:space="0" w:color="808080"/>
            </w:tcBorders>
            <w:hideMark/>
          </w:tcPr>
          <w:p w:rsidR="00873F50" w:rsidRDefault="00873F50" w:rsidP="00873F50">
            <w:pPr>
              <w:pStyle w:val="Textkrper"/>
              <w:numPr>
                <w:ilvl w:val="0"/>
                <w:numId w:val="4"/>
              </w:numPr>
              <w:rPr>
                <w:b/>
                <w:bCs w:val="0"/>
              </w:rPr>
            </w:pPr>
            <w:r>
              <w:rPr>
                <w:b/>
              </w:rPr>
              <w:t>Fachlicher Ansprech-partner</w:t>
            </w:r>
          </w:p>
        </w:tc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73F50" w:rsidRDefault="00873F50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73F50" w:rsidRDefault="00873F50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Zum Beispiel „Frank Mustermann“</w:t>
            </w:r>
          </w:p>
        </w:tc>
      </w:tr>
      <w:tr w:rsidR="00873F50" w:rsidTr="00873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  <w:hideMark/>
          </w:tcPr>
          <w:p w:rsidR="00873F50" w:rsidRDefault="00873F50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73F50" w:rsidRDefault="00873F50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E-Mail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73F50" w:rsidRDefault="00873F50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Zum Beispiel „mustermann@firmaabc.de“</w:t>
            </w:r>
          </w:p>
        </w:tc>
      </w:tr>
      <w:tr w:rsidR="00873F50" w:rsidTr="00873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  <w:hideMark/>
          </w:tcPr>
          <w:p w:rsidR="00873F50" w:rsidRDefault="00873F50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73F50" w:rsidRDefault="00873F50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Telefonnummer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73F50" w:rsidRDefault="00873F50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Zum Beispiel „040 1234 1234“</w:t>
            </w:r>
          </w:p>
        </w:tc>
      </w:tr>
      <w:tr w:rsidR="00873F50" w:rsidTr="00873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vMerge w:val="restart"/>
            <w:tcBorders>
              <w:top w:val="single" w:sz="4" w:space="0" w:color="808080"/>
              <w:bottom w:val="single" w:sz="4" w:space="0" w:color="808080"/>
            </w:tcBorders>
            <w:hideMark/>
          </w:tcPr>
          <w:p w:rsidR="00873F50" w:rsidRDefault="00873F50" w:rsidP="00873F50">
            <w:pPr>
              <w:pStyle w:val="Textkrper"/>
              <w:numPr>
                <w:ilvl w:val="0"/>
                <w:numId w:val="4"/>
              </w:numPr>
              <w:rPr>
                <w:b/>
                <w:bCs w:val="0"/>
              </w:rPr>
            </w:pPr>
            <w:r>
              <w:rPr>
                <w:b/>
              </w:rPr>
              <w:t>Technischer Ansprech</w:t>
            </w:r>
            <w:r>
              <w:rPr>
                <w:b/>
                <w:bCs w:val="0"/>
              </w:rPr>
              <w:t>-</w:t>
            </w:r>
            <w:r>
              <w:rPr>
                <w:b/>
              </w:rPr>
              <w:t>partner</w:t>
            </w:r>
          </w:p>
        </w:tc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73F50" w:rsidRDefault="00873F50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73F50" w:rsidRDefault="00873F50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Zum Beispiel „Sabine Test“</w:t>
            </w:r>
          </w:p>
        </w:tc>
      </w:tr>
      <w:tr w:rsidR="00873F50" w:rsidTr="00873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  <w:hideMark/>
          </w:tcPr>
          <w:p w:rsidR="00873F50" w:rsidRDefault="00873F50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73F50" w:rsidRDefault="00873F50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E-Mail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73F50" w:rsidRDefault="00873F50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Zum Beispiel „test@firmaabc.de“</w:t>
            </w:r>
          </w:p>
        </w:tc>
      </w:tr>
      <w:tr w:rsidR="00873F50" w:rsidTr="00873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  <w:hideMark/>
          </w:tcPr>
          <w:p w:rsidR="00873F50" w:rsidRDefault="00873F50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73F50" w:rsidRDefault="00873F50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Telefonnummer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73F50" w:rsidRDefault="00873F50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Zum Beispiel „040 1234 5678“</w:t>
            </w:r>
          </w:p>
        </w:tc>
      </w:tr>
      <w:tr w:rsidR="00873F50" w:rsidTr="00873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808080"/>
              <w:bottom w:val="single" w:sz="4" w:space="0" w:color="808080"/>
            </w:tcBorders>
            <w:hideMark/>
          </w:tcPr>
          <w:p w:rsidR="00873F50" w:rsidRDefault="00873F50">
            <w:pPr>
              <w:pStyle w:val="Textkrper"/>
              <w:rPr>
                <w:b/>
              </w:rPr>
            </w:pPr>
            <w:r>
              <w:rPr>
                <w:b/>
              </w:rPr>
              <w:t>E-Mail für geplante Maßnahmen an OSI</w:t>
            </w:r>
          </w:p>
          <w:p w:rsidR="00873F50" w:rsidRDefault="00873F50">
            <w:pPr>
              <w:pStyle w:val="Textkrper"/>
              <w:rPr>
                <w:i/>
              </w:rPr>
            </w:pPr>
            <w:r>
              <w:rPr>
                <w:i/>
                <w:sz w:val="20"/>
              </w:rPr>
              <w:t>(Bitte geben Sie eine E-Mailadresse für Informationen zu geplanten Maßnahmen an der OSI-Infrastruktur an.)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73F50" w:rsidRDefault="00873F50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Zum Beispiel „serviceportal@kommunexyz.de“</w:t>
            </w:r>
          </w:p>
        </w:tc>
      </w:tr>
      <w:tr w:rsidR="00873F50" w:rsidTr="00873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808080"/>
            </w:tcBorders>
            <w:hideMark/>
          </w:tcPr>
          <w:p w:rsidR="00873F50" w:rsidRDefault="00873F50">
            <w:pPr>
              <w:pStyle w:val="Textkrper"/>
              <w:rPr>
                <w:b/>
              </w:rPr>
            </w:pPr>
            <w:r>
              <w:rPr>
                <w:b/>
              </w:rPr>
              <w:t>Name des anzubindenden Systems</w:t>
            </w:r>
          </w:p>
          <w:p w:rsidR="00873F50" w:rsidRDefault="00873F50">
            <w:pPr>
              <w:pStyle w:val="Textkrper"/>
              <w:rPr>
                <w:b/>
              </w:rPr>
            </w:pPr>
            <w:r>
              <w:rPr>
                <w:i/>
                <w:sz w:val="20"/>
              </w:rPr>
              <w:t>(In der Regel handelt es sich hierbei um den Namen des Portals. Die Bezeichnung muss global eindeutig sein.)</w:t>
            </w:r>
          </w:p>
        </w:tc>
        <w:tc>
          <w:tcPr>
            <w:tcW w:w="5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73F50" w:rsidRDefault="00873F50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Zum Beispiel „Serviceportal Kommune </w:t>
            </w:r>
            <w:proofErr w:type="spellStart"/>
            <w:r>
              <w:t>xyz</w:t>
            </w:r>
            <w:proofErr w:type="spellEnd"/>
            <w:r>
              <w:t>“</w:t>
            </w:r>
          </w:p>
        </w:tc>
      </w:tr>
    </w:tbl>
    <w:p w:rsidR="00873F50" w:rsidRDefault="00873F50"/>
    <w:sectPr w:rsidR="00873F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38D8"/>
    <w:multiLevelType w:val="hybridMultilevel"/>
    <w:tmpl w:val="A42483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F34B8"/>
    <w:multiLevelType w:val="multilevel"/>
    <w:tmpl w:val="0DF23D24"/>
    <w:lvl w:ilvl="0">
      <w:start w:val="1"/>
      <w:numFmt w:val="decimal"/>
      <w:pStyle w:val="berschrift1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color w:val="auto"/>
        <w:sz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1077" w:hanging="1077"/>
      </w:pPr>
      <w:rPr>
        <w:rFonts w:ascii="Arial" w:hAnsi="Arial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ascii="Arial" w:hAnsi="Arial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418" w:hanging="1418"/>
      </w:pPr>
      <w:rPr>
        <w:rFonts w:ascii="Arial" w:hAnsi="Arial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588"/>
        </w:tabs>
        <w:ind w:left="1588" w:hanging="1588"/>
      </w:pPr>
      <w:rPr>
        <w:rFonts w:ascii="Arial" w:hAnsi="Arial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cs="Times New Roman" w:hint="default"/>
        <w:sz w:val="22"/>
      </w:rPr>
    </w:lvl>
  </w:abstractNum>
  <w:abstractNum w:abstractNumId="2">
    <w:nsid w:val="77A41695"/>
    <w:multiLevelType w:val="hybridMultilevel"/>
    <w:tmpl w:val="4B1289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57C9B"/>
    <w:multiLevelType w:val="hybridMultilevel"/>
    <w:tmpl w:val="4B1289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53"/>
    <w:rsid w:val="00185297"/>
    <w:rsid w:val="001C1653"/>
    <w:rsid w:val="00873F50"/>
    <w:rsid w:val="00EE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1653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styleId="berschrift1">
    <w:name w:val="heading 1"/>
    <w:basedOn w:val="Standard"/>
    <w:next w:val="Textkrper"/>
    <w:link w:val="berschrift1Zchn"/>
    <w:qFormat/>
    <w:rsid w:val="001C1653"/>
    <w:pPr>
      <w:keepNext/>
      <w:numPr>
        <w:numId w:val="1"/>
      </w:numPr>
      <w:spacing w:before="480" w:after="120"/>
      <w:outlineLvl w:val="0"/>
    </w:pPr>
    <w:rPr>
      <w:rFonts w:cs="Arial"/>
      <w:b/>
      <w:bCs/>
      <w:kern w:val="32"/>
      <w:sz w:val="28"/>
      <w:szCs w:val="28"/>
    </w:rPr>
  </w:style>
  <w:style w:type="paragraph" w:styleId="berschrift2">
    <w:name w:val="heading 2"/>
    <w:basedOn w:val="Standard"/>
    <w:next w:val="Textkrper"/>
    <w:link w:val="berschrift2Zchn"/>
    <w:semiHidden/>
    <w:unhideWhenUsed/>
    <w:qFormat/>
    <w:rsid w:val="001C1653"/>
    <w:pPr>
      <w:keepNext/>
      <w:numPr>
        <w:ilvl w:val="1"/>
        <w:numId w:val="1"/>
      </w:numPr>
      <w:spacing w:before="480" w:after="12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Textkrper"/>
    <w:link w:val="berschrift3Zchn"/>
    <w:semiHidden/>
    <w:unhideWhenUsed/>
    <w:qFormat/>
    <w:rsid w:val="001C1653"/>
    <w:pPr>
      <w:keepNext/>
      <w:numPr>
        <w:ilvl w:val="2"/>
        <w:numId w:val="1"/>
      </w:numPr>
      <w:spacing w:before="360" w:after="120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Textkrper"/>
    <w:link w:val="berschrift4Zchn"/>
    <w:semiHidden/>
    <w:unhideWhenUsed/>
    <w:qFormat/>
    <w:rsid w:val="001C1653"/>
    <w:pPr>
      <w:keepNext/>
      <w:numPr>
        <w:ilvl w:val="3"/>
        <w:numId w:val="1"/>
      </w:numPr>
      <w:spacing w:before="360" w:after="120"/>
      <w:outlineLvl w:val="3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C1653"/>
    <w:rPr>
      <w:rFonts w:ascii="Arial" w:eastAsia="Times New Roman" w:hAnsi="Arial" w:cs="Arial"/>
      <w:b/>
      <w:bCs/>
      <w:kern w:val="32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1C1653"/>
    <w:rPr>
      <w:rFonts w:ascii="Arial" w:eastAsia="Times New Roman" w:hAnsi="Arial" w:cs="Arial"/>
      <w:b/>
      <w:bCs/>
      <w:iCs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1C1653"/>
    <w:rPr>
      <w:rFonts w:ascii="Arial" w:eastAsia="Times New Roman" w:hAnsi="Arial" w:cs="Arial"/>
      <w:b/>
      <w:bCs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1C1653"/>
    <w:rPr>
      <w:rFonts w:ascii="Arial" w:eastAsia="Times New Roman" w:hAnsi="Arial" w:cs="Arial"/>
      <w:b/>
      <w:bCs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C1653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unhideWhenUsed/>
    <w:rsid w:val="001C1653"/>
    <w:pPr>
      <w:spacing w:before="120" w:after="120" w:line="280" w:lineRule="atLeast"/>
    </w:pPr>
  </w:style>
  <w:style w:type="character" w:customStyle="1" w:styleId="TextkrperZchn">
    <w:name w:val="Textkörper Zchn"/>
    <w:basedOn w:val="Absatz-Standardschriftart"/>
    <w:link w:val="Textkrper"/>
    <w:rsid w:val="001C1653"/>
    <w:rPr>
      <w:rFonts w:ascii="Arial" w:eastAsia="Times New Roman" w:hAnsi="Arial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1C1653"/>
    <w:pPr>
      <w:ind w:left="720"/>
    </w:pPr>
    <w:rPr>
      <w:rFonts w:ascii="Calibri" w:eastAsiaTheme="minorEastAsia" w:hAnsi="Calibri" w:cs="Calibri"/>
      <w:lang w:eastAsia="en-US"/>
    </w:rPr>
  </w:style>
  <w:style w:type="table" w:customStyle="1" w:styleId="TabellemitRahmen">
    <w:name w:val="Tabelle mit Rahmen"/>
    <w:basedOn w:val="NormaleTabelle"/>
    <w:rsid w:val="001C1653"/>
    <w:pPr>
      <w:spacing w:after="0" w:line="240" w:lineRule="auto"/>
    </w:pPr>
    <w:rPr>
      <w:rFonts w:ascii="Arial" w:eastAsia="Times New Roman" w:hAnsi="Arial" w:cs="Times New Roman"/>
      <w:lang w:eastAsia="de-DE"/>
    </w:rPr>
    <w:tblPr>
      <w:tblStyleRowBandSize w:val="1"/>
      <w:tblInd w:w="0" w:type="nil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b w:val="0"/>
        <w:bCs/>
        <w:color w:val="auto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</w:tcPr>
    </w:tblStylePr>
    <w:tblStylePr w:type="lastRow">
      <w:rPr>
        <w:b w:val="0"/>
        <w:bCs/>
        <w:color w:val="auto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single" w:sz="4" w:space="0" w:color="808080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</w:tcPr>
    </w:tblStylePr>
    <w:tblStylePr w:type="neCell">
      <w:rPr>
        <w:b w:val="0"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 w:val="0"/>
        <w:bCs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1653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styleId="berschrift1">
    <w:name w:val="heading 1"/>
    <w:basedOn w:val="Standard"/>
    <w:next w:val="Textkrper"/>
    <w:link w:val="berschrift1Zchn"/>
    <w:qFormat/>
    <w:rsid w:val="001C1653"/>
    <w:pPr>
      <w:keepNext/>
      <w:numPr>
        <w:numId w:val="1"/>
      </w:numPr>
      <w:spacing w:before="480" w:after="120"/>
      <w:outlineLvl w:val="0"/>
    </w:pPr>
    <w:rPr>
      <w:rFonts w:cs="Arial"/>
      <w:b/>
      <w:bCs/>
      <w:kern w:val="32"/>
      <w:sz w:val="28"/>
      <w:szCs w:val="28"/>
    </w:rPr>
  </w:style>
  <w:style w:type="paragraph" w:styleId="berschrift2">
    <w:name w:val="heading 2"/>
    <w:basedOn w:val="Standard"/>
    <w:next w:val="Textkrper"/>
    <w:link w:val="berschrift2Zchn"/>
    <w:semiHidden/>
    <w:unhideWhenUsed/>
    <w:qFormat/>
    <w:rsid w:val="001C1653"/>
    <w:pPr>
      <w:keepNext/>
      <w:numPr>
        <w:ilvl w:val="1"/>
        <w:numId w:val="1"/>
      </w:numPr>
      <w:spacing w:before="480" w:after="12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Textkrper"/>
    <w:link w:val="berschrift3Zchn"/>
    <w:semiHidden/>
    <w:unhideWhenUsed/>
    <w:qFormat/>
    <w:rsid w:val="001C1653"/>
    <w:pPr>
      <w:keepNext/>
      <w:numPr>
        <w:ilvl w:val="2"/>
        <w:numId w:val="1"/>
      </w:numPr>
      <w:spacing w:before="360" w:after="120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Textkrper"/>
    <w:link w:val="berschrift4Zchn"/>
    <w:semiHidden/>
    <w:unhideWhenUsed/>
    <w:qFormat/>
    <w:rsid w:val="001C1653"/>
    <w:pPr>
      <w:keepNext/>
      <w:numPr>
        <w:ilvl w:val="3"/>
        <w:numId w:val="1"/>
      </w:numPr>
      <w:spacing w:before="360" w:after="120"/>
      <w:outlineLvl w:val="3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C1653"/>
    <w:rPr>
      <w:rFonts w:ascii="Arial" w:eastAsia="Times New Roman" w:hAnsi="Arial" w:cs="Arial"/>
      <w:b/>
      <w:bCs/>
      <w:kern w:val="32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1C1653"/>
    <w:rPr>
      <w:rFonts w:ascii="Arial" w:eastAsia="Times New Roman" w:hAnsi="Arial" w:cs="Arial"/>
      <w:b/>
      <w:bCs/>
      <w:iCs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1C1653"/>
    <w:rPr>
      <w:rFonts w:ascii="Arial" w:eastAsia="Times New Roman" w:hAnsi="Arial" w:cs="Arial"/>
      <w:b/>
      <w:bCs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1C1653"/>
    <w:rPr>
      <w:rFonts w:ascii="Arial" w:eastAsia="Times New Roman" w:hAnsi="Arial" w:cs="Arial"/>
      <w:b/>
      <w:bCs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C1653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unhideWhenUsed/>
    <w:rsid w:val="001C1653"/>
    <w:pPr>
      <w:spacing w:before="120" w:after="120" w:line="280" w:lineRule="atLeast"/>
    </w:pPr>
  </w:style>
  <w:style w:type="character" w:customStyle="1" w:styleId="TextkrperZchn">
    <w:name w:val="Textkörper Zchn"/>
    <w:basedOn w:val="Absatz-Standardschriftart"/>
    <w:link w:val="Textkrper"/>
    <w:rsid w:val="001C1653"/>
    <w:rPr>
      <w:rFonts w:ascii="Arial" w:eastAsia="Times New Roman" w:hAnsi="Arial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1C1653"/>
    <w:pPr>
      <w:ind w:left="720"/>
    </w:pPr>
    <w:rPr>
      <w:rFonts w:ascii="Calibri" w:eastAsiaTheme="minorEastAsia" w:hAnsi="Calibri" w:cs="Calibri"/>
      <w:lang w:eastAsia="en-US"/>
    </w:rPr>
  </w:style>
  <w:style w:type="table" w:customStyle="1" w:styleId="TabellemitRahmen">
    <w:name w:val="Tabelle mit Rahmen"/>
    <w:basedOn w:val="NormaleTabelle"/>
    <w:rsid w:val="001C1653"/>
    <w:pPr>
      <w:spacing w:after="0" w:line="240" w:lineRule="auto"/>
    </w:pPr>
    <w:rPr>
      <w:rFonts w:ascii="Arial" w:eastAsia="Times New Roman" w:hAnsi="Arial" w:cs="Times New Roman"/>
      <w:lang w:eastAsia="de-DE"/>
    </w:rPr>
    <w:tblPr>
      <w:tblStyleRowBandSize w:val="1"/>
      <w:tblInd w:w="0" w:type="nil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b w:val="0"/>
        <w:bCs/>
        <w:color w:val="auto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</w:tcPr>
    </w:tblStylePr>
    <w:tblStylePr w:type="lastRow">
      <w:rPr>
        <w:b w:val="0"/>
        <w:bCs/>
        <w:color w:val="auto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single" w:sz="4" w:space="0" w:color="808080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</w:tcPr>
    </w:tblStylePr>
    <w:tblStylePr w:type="neCell">
      <w:rPr>
        <w:b w:val="0"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 w:val="0"/>
        <w:bCs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dp.serviceportal.sachsen-anhalt.de/webidp/metadata/metad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p.serviceportal-stage.sachsen-anhalt.de/webidp/metadata/metada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4AC4ACA6</Template>
  <TotalTime>0</TotalTime>
  <Pages>4</Pages>
  <Words>650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Dittmar, Kerstin</dc:creator>
  <cp:lastModifiedBy>Dittmar, Kerstin</cp:lastModifiedBy>
  <cp:revision>2</cp:revision>
  <dcterms:created xsi:type="dcterms:W3CDTF">2020-07-10T10:58:00Z</dcterms:created>
  <dcterms:modified xsi:type="dcterms:W3CDTF">2020-07-10T11:05:00Z</dcterms:modified>
</cp:coreProperties>
</file>